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47B0" w14:textId="208F25F9" w:rsidR="009E1309" w:rsidRDefault="008A166B"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color w:val="FF0000"/>
          <w:sz w:val="36"/>
          <w:szCs w:val="36"/>
        </w:rPr>
        <w:t xml:space="preserve">Revised </w:t>
      </w:r>
      <w:r w:rsidR="005F5726">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77FD3A86" w14:textId="3952AF26" w:rsidR="00DF3C66" w:rsidRPr="004608AC" w:rsidRDefault="00DF3C66" w:rsidP="00DF3C66">
      <w:pPr>
        <w:spacing w:before="100" w:beforeAutospacing="1" w:after="100" w:afterAutospacing="1" w:line="240" w:lineRule="auto"/>
        <w:jc w:val="center"/>
        <w:outlineLvl w:val="1"/>
        <w:rPr>
          <w:rFonts w:ascii="Arial" w:eastAsia="Times New Roman" w:hAnsi="Arial" w:cs="Arial"/>
          <w:b/>
          <w:bCs/>
          <w:sz w:val="36"/>
          <w:szCs w:val="36"/>
        </w:rPr>
      </w:pPr>
      <w:r w:rsidRPr="004608AC">
        <w:rPr>
          <w:rFonts w:ascii="Arial" w:eastAsia="Times New Roman" w:hAnsi="Arial" w:cs="Arial"/>
          <w:b/>
          <w:bCs/>
          <w:sz w:val="36"/>
          <w:szCs w:val="36"/>
        </w:rPr>
        <w:t>Medicaid – All</w:t>
      </w:r>
      <w:r>
        <w:rPr>
          <w:rFonts w:ascii="Arial" w:eastAsia="Times New Roman" w:hAnsi="Arial" w:cs="Arial"/>
          <w:b/>
          <w:bCs/>
          <w:sz w:val="36"/>
          <w:szCs w:val="36"/>
        </w:rPr>
        <w:t xml:space="preserve"> – PMA-22028-319</w:t>
      </w:r>
    </w:p>
    <w:p w14:paraId="48BB1E1D" w14:textId="541A8286" w:rsidR="00DF3C66" w:rsidRDefault="00DF3C66" w:rsidP="00DF3C66">
      <w:pPr>
        <w:spacing w:before="100" w:beforeAutospacing="1" w:after="100" w:afterAutospacing="1" w:line="240" w:lineRule="auto"/>
        <w:jc w:val="center"/>
        <w:outlineLvl w:val="1"/>
        <w:rPr>
          <w:rFonts w:ascii="Arial" w:eastAsia="Times New Roman" w:hAnsi="Arial" w:cs="Arial"/>
          <w:b/>
          <w:bCs/>
          <w:sz w:val="36"/>
          <w:szCs w:val="36"/>
        </w:rPr>
      </w:pPr>
      <w:r w:rsidRPr="004608AC">
        <w:rPr>
          <w:rFonts w:ascii="Arial" w:eastAsia="Times New Roman" w:hAnsi="Arial" w:cs="Arial"/>
          <w:b/>
          <w:bCs/>
          <w:sz w:val="36"/>
          <w:szCs w:val="36"/>
        </w:rPr>
        <w:t xml:space="preserve">Children’s Health Insurance Program </w:t>
      </w:r>
      <w:r>
        <w:rPr>
          <w:rFonts w:ascii="Arial" w:eastAsia="Times New Roman" w:hAnsi="Arial" w:cs="Arial"/>
          <w:b/>
          <w:bCs/>
          <w:sz w:val="36"/>
          <w:szCs w:val="36"/>
        </w:rPr>
        <w:t>–</w:t>
      </w:r>
      <w:r w:rsidRPr="004608AC">
        <w:rPr>
          <w:rFonts w:ascii="Arial" w:eastAsia="Times New Roman" w:hAnsi="Arial" w:cs="Arial"/>
          <w:b/>
          <w:bCs/>
          <w:sz w:val="36"/>
          <w:szCs w:val="36"/>
        </w:rPr>
        <w:t xml:space="preserve"> </w:t>
      </w:r>
      <w:r>
        <w:rPr>
          <w:rFonts w:ascii="Arial" w:eastAsia="Times New Roman" w:hAnsi="Arial" w:cs="Arial"/>
          <w:b/>
          <w:bCs/>
          <w:sz w:val="36"/>
          <w:szCs w:val="36"/>
        </w:rPr>
        <w:t>PCH-22028-1107</w:t>
      </w:r>
    </w:p>
    <w:p w14:paraId="4465CA29" w14:textId="77777777" w:rsidR="00EC6FA0" w:rsidRDefault="00EC6FA0" w:rsidP="004608AC">
      <w:pPr>
        <w:spacing w:before="100" w:beforeAutospacing="1" w:after="100" w:afterAutospacing="1" w:line="240" w:lineRule="auto"/>
        <w:jc w:val="center"/>
        <w:outlineLvl w:val="1"/>
        <w:rPr>
          <w:rFonts w:ascii="Arial" w:eastAsia="Times New Roman" w:hAnsi="Arial" w:cs="Arial"/>
          <w:b/>
          <w:bCs/>
          <w:sz w:val="36"/>
          <w:szCs w:val="36"/>
        </w:rPr>
      </w:pPr>
    </w:p>
    <w:p w14:paraId="498B86ED" w14:textId="5AD93ABC" w:rsidR="007358AF" w:rsidRPr="00E931B2" w:rsidRDefault="007358AF" w:rsidP="0071259C">
      <w:pPr>
        <w:spacing w:after="0" w:line="240" w:lineRule="auto"/>
        <w:ind w:left="1440" w:hanging="1440"/>
        <w:outlineLvl w:val="1"/>
        <w:rPr>
          <w:rFonts w:ascii="Arial" w:eastAsia="Times New Roman" w:hAnsi="Arial" w:cs="Arial"/>
          <w:b/>
          <w:bCs/>
          <w:sz w:val="24"/>
          <w:szCs w:val="24"/>
        </w:rPr>
      </w:pPr>
      <w:r w:rsidRPr="00E931B2">
        <w:rPr>
          <w:rFonts w:ascii="Arial" w:eastAsia="Times New Roman" w:hAnsi="Arial" w:cs="Arial"/>
          <w:b/>
          <w:bCs/>
          <w:sz w:val="24"/>
          <w:szCs w:val="24"/>
        </w:rPr>
        <w:t>Submitted:</w:t>
      </w:r>
      <w:r w:rsidR="0071259C" w:rsidRPr="00E931B2">
        <w:rPr>
          <w:rFonts w:ascii="Arial" w:eastAsia="Times New Roman" w:hAnsi="Arial" w:cs="Arial"/>
          <w:b/>
          <w:bCs/>
          <w:sz w:val="24"/>
          <w:szCs w:val="24"/>
        </w:rPr>
        <w:t xml:space="preserve">  </w:t>
      </w:r>
      <w:r w:rsidR="006B7A81" w:rsidRPr="00E931B2">
        <w:rPr>
          <w:rFonts w:ascii="Arial" w:eastAsia="Times New Roman" w:hAnsi="Arial" w:cs="Arial"/>
          <w:b/>
          <w:bCs/>
          <w:sz w:val="24"/>
          <w:szCs w:val="24"/>
        </w:rPr>
        <w:t xml:space="preserve"> </w:t>
      </w:r>
      <w:r w:rsidR="00597CC2">
        <w:rPr>
          <w:rFonts w:ascii="Arial" w:eastAsia="Times New Roman" w:hAnsi="Arial" w:cs="Arial"/>
          <w:b/>
          <w:bCs/>
          <w:color w:val="FF0000"/>
          <w:sz w:val="24"/>
          <w:szCs w:val="24"/>
        </w:rPr>
        <w:t>February 21, 2025</w:t>
      </w:r>
      <w:r w:rsidR="00397C9D" w:rsidRPr="00E931B2">
        <w:rPr>
          <w:rFonts w:ascii="Arial" w:eastAsia="Times New Roman" w:hAnsi="Arial" w:cs="Arial"/>
          <w:b/>
          <w:bCs/>
          <w:sz w:val="24"/>
          <w:szCs w:val="24"/>
        </w:rPr>
        <w:tab/>
      </w:r>
      <w:r w:rsidR="00397C9D" w:rsidRPr="00E931B2">
        <w:rPr>
          <w:rFonts w:ascii="Arial" w:eastAsia="Times New Roman" w:hAnsi="Arial" w:cs="Arial"/>
          <w:b/>
          <w:bCs/>
          <w:sz w:val="24"/>
          <w:szCs w:val="24"/>
        </w:rPr>
        <w:tab/>
      </w:r>
      <w:r w:rsidR="006F6D85" w:rsidRPr="00E931B2">
        <w:rPr>
          <w:rFonts w:ascii="Arial" w:eastAsia="Times New Roman" w:hAnsi="Arial" w:cs="Arial"/>
          <w:b/>
          <w:bCs/>
          <w:sz w:val="24"/>
          <w:szCs w:val="24"/>
        </w:rPr>
        <w:tab/>
      </w:r>
      <w:r w:rsidR="006F6D85" w:rsidRPr="00E931B2">
        <w:rPr>
          <w:rFonts w:ascii="Arial" w:eastAsia="Times New Roman" w:hAnsi="Arial" w:cs="Arial"/>
          <w:b/>
          <w:bCs/>
          <w:sz w:val="24"/>
          <w:szCs w:val="24"/>
        </w:rPr>
        <w:tab/>
      </w:r>
      <w:r w:rsidR="006F6D85" w:rsidRPr="00E931B2">
        <w:rPr>
          <w:rFonts w:ascii="Arial" w:eastAsia="Times New Roman" w:hAnsi="Arial" w:cs="Arial"/>
          <w:b/>
          <w:bCs/>
          <w:sz w:val="24"/>
          <w:szCs w:val="24"/>
        </w:rPr>
        <w:tab/>
      </w:r>
      <w:r w:rsidRPr="00E931B2">
        <w:rPr>
          <w:rFonts w:ascii="Arial" w:eastAsia="Times New Roman" w:hAnsi="Arial" w:cs="Arial"/>
          <w:b/>
          <w:bCs/>
          <w:sz w:val="24"/>
          <w:szCs w:val="24"/>
        </w:rPr>
        <w:t xml:space="preserve">Agency: </w:t>
      </w:r>
      <w:r w:rsidR="00A214C3" w:rsidRPr="00E931B2">
        <w:rPr>
          <w:rFonts w:ascii="Arial" w:eastAsia="Times New Roman" w:hAnsi="Arial" w:cs="Arial"/>
          <w:b/>
          <w:bCs/>
          <w:sz w:val="24"/>
          <w:szCs w:val="24"/>
        </w:rPr>
        <w:t xml:space="preserve"> CAOs</w:t>
      </w:r>
      <w:r w:rsidRPr="00E931B2">
        <w:rPr>
          <w:rFonts w:ascii="Arial" w:eastAsia="Times New Roman" w:hAnsi="Arial" w:cs="Arial"/>
          <w:b/>
          <w:bCs/>
          <w:sz w:val="24"/>
          <w:szCs w:val="24"/>
        </w:rPr>
        <w:tab/>
      </w:r>
    </w:p>
    <w:p w14:paraId="08C41874" w14:textId="47E2B304" w:rsidR="007358AF" w:rsidRDefault="00DF3C66" w:rsidP="008A166B">
      <w:pPr>
        <w:spacing w:after="0" w:line="240" w:lineRule="auto"/>
        <w:ind w:left="720" w:firstLine="720"/>
        <w:outlineLvl w:val="1"/>
        <w:rPr>
          <w:rFonts w:ascii="Arial" w:eastAsia="Times New Roman" w:hAnsi="Arial" w:cs="Arial"/>
          <w:b/>
          <w:bCs/>
          <w:sz w:val="24"/>
          <w:szCs w:val="24"/>
        </w:rPr>
      </w:pPr>
      <w:r>
        <w:rPr>
          <w:rFonts w:ascii="Arial" w:eastAsia="Times New Roman" w:hAnsi="Arial" w:cs="Arial"/>
          <w:b/>
          <w:bCs/>
          <w:sz w:val="24"/>
          <w:szCs w:val="24"/>
        </w:rPr>
        <w:t>January 31, 2025</w:t>
      </w:r>
    </w:p>
    <w:p w14:paraId="4C548858" w14:textId="54EBA6EC" w:rsidR="00DF3C66" w:rsidRPr="00E931B2" w:rsidRDefault="00DF3C66" w:rsidP="007358AF">
      <w:pPr>
        <w:spacing w:after="0" w:line="240" w:lineRule="auto"/>
        <w:outlineLvl w:val="1"/>
        <w:rPr>
          <w:rFonts w:ascii="Arial" w:eastAsia="Times New Roman" w:hAnsi="Arial" w:cs="Arial"/>
          <w:b/>
          <w:bCs/>
          <w:sz w:val="24"/>
          <w:szCs w:val="24"/>
        </w:rPr>
      </w:pPr>
    </w:p>
    <w:p w14:paraId="1E27294D" w14:textId="31C7285E" w:rsidR="00E345E1" w:rsidRPr="00E931B2" w:rsidRDefault="007358AF" w:rsidP="007358AF">
      <w:pPr>
        <w:spacing w:after="0" w:line="240" w:lineRule="auto"/>
        <w:ind w:left="1440" w:hanging="1440"/>
        <w:outlineLvl w:val="1"/>
        <w:rPr>
          <w:rFonts w:ascii="Arial" w:eastAsia="Times New Roman" w:hAnsi="Arial" w:cs="Arial"/>
          <w:b/>
          <w:bCs/>
          <w:sz w:val="24"/>
          <w:szCs w:val="24"/>
        </w:rPr>
      </w:pPr>
      <w:r w:rsidRPr="00E931B2">
        <w:rPr>
          <w:rFonts w:ascii="Arial" w:eastAsia="Times New Roman" w:hAnsi="Arial" w:cs="Arial"/>
          <w:b/>
          <w:bCs/>
          <w:sz w:val="24"/>
          <w:szCs w:val="24"/>
        </w:rPr>
        <w:t>Subject:</w:t>
      </w:r>
      <w:r w:rsidR="00D27844" w:rsidRPr="00E931B2">
        <w:rPr>
          <w:rFonts w:ascii="Arial" w:eastAsia="Times New Roman" w:hAnsi="Arial" w:cs="Arial"/>
          <w:b/>
          <w:bCs/>
          <w:sz w:val="24"/>
          <w:szCs w:val="24"/>
        </w:rPr>
        <w:tab/>
      </w:r>
      <w:r w:rsidR="00103E73">
        <w:rPr>
          <w:rFonts w:ascii="Arial" w:eastAsia="Times New Roman" w:hAnsi="Arial" w:cs="Arial"/>
          <w:b/>
          <w:bCs/>
          <w:color w:val="FF0000"/>
          <w:sz w:val="24"/>
          <w:szCs w:val="24"/>
        </w:rPr>
        <w:t xml:space="preserve">Revised </w:t>
      </w:r>
      <w:r w:rsidR="00A72238" w:rsidRPr="00E931B2">
        <w:rPr>
          <w:rFonts w:ascii="Arial" w:hAnsi="Arial" w:cs="Arial"/>
          <w:b/>
          <w:bCs/>
          <w:sz w:val="24"/>
          <w:szCs w:val="24"/>
        </w:rPr>
        <w:t>2025 Federal Poverty Income Guidelines (FPIGs)</w:t>
      </w:r>
    </w:p>
    <w:p w14:paraId="7C91300C" w14:textId="77777777" w:rsidR="007358AF" w:rsidRPr="00E931B2" w:rsidRDefault="007358AF" w:rsidP="007358AF">
      <w:pPr>
        <w:spacing w:after="0" w:line="240" w:lineRule="auto"/>
        <w:ind w:left="1440" w:hanging="1440"/>
        <w:outlineLvl w:val="1"/>
        <w:rPr>
          <w:rFonts w:ascii="Arial" w:eastAsia="Times New Roman" w:hAnsi="Arial" w:cs="Arial"/>
          <w:b/>
          <w:bCs/>
          <w:sz w:val="24"/>
          <w:szCs w:val="24"/>
        </w:rPr>
      </w:pPr>
    </w:p>
    <w:p w14:paraId="68ED4926" w14:textId="01F91763" w:rsidR="007358AF" w:rsidRPr="00E931B2" w:rsidRDefault="007358AF" w:rsidP="00CA2218">
      <w:pPr>
        <w:spacing w:after="0" w:line="240" w:lineRule="auto"/>
        <w:ind w:left="1440" w:hanging="1440"/>
        <w:rPr>
          <w:rFonts w:ascii="Arial" w:hAnsi="Arial" w:cs="Arial"/>
          <w:sz w:val="24"/>
          <w:szCs w:val="24"/>
        </w:rPr>
      </w:pPr>
      <w:r w:rsidRPr="00E931B2">
        <w:rPr>
          <w:rFonts w:ascii="Arial" w:hAnsi="Arial" w:cs="Arial"/>
          <w:b/>
          <w:sz w:val="24"/>
          <w:szCs w:val="24"/>
        </w:rPr>
        <w:t>Question</w:t>
      </w:r>
      <w:r w:rsidRPr="00E931B2">
        <w:rPr>
          <w:rFonts w:ascii="Arial" w:hAnsi="Arial" w:cs="Arial"/>
          <w:b/>
          <w:bCs/>
          <w:sz w:val="24"/>
          <w:szCs w:val="24"/>
        </w:rPr>
        <w:t>:</w:t>
      </w:r>
      <w:r w:rsidRPr="00E931B2">
        <w:rPr>
          <w:rFonts w:ascii="Arial" w:hAnsi="Arial" w:cs="Arial"/>
          <w:sz w:val="24"/>
          <w:szCs w:val="24"/>
        </w:rPr>
        <w:t xml:space="preserve">   </w:t>
      </w:r>
      <w:r w:rsidR="00A214C3" w:rsidRPr="00E931B2">
        <w:rPr>
          <w:rFonts w:ascii="Arial" w:hAnsi="Arial" w:cs="Arial"/>
          <w:sz w:val="24"/>
          <w:szCs w:val="24"/>
        </w:rPr>
        <w:tab/>
      </w:r>
      <w:r w:rsidR="00A214C3" w:rsidRPr="00E931B2">
        <w:rPr>
          <w:rFonts w:ascii="Arial" w:hAnsi="Arial" w:cs="Arial"/>
          <w:b/>
          <w:bCs/>
          <w:sz w:val="24"/>
          <w:szCs w:val="24"/>
        </w:rPr>
        <w:t>What are the new FPIGs for 2025 and when were they effective?</w:t>
      </w:r>
    </w:p>
    <w:p w14:paraId="020C1279" w14:textId="721C1C54" w:rsidR="007358AF" w:rsidRPr="00E931B2" w:rsidRDefault="000D72D0" w:rsidP="007358AF">
      <w:pPr>
        <w:spacing w:before="100" w:beforeAutospacing="1" w:after="100" w:afterAutospacing="1" w:line="240" w:lineRule="auto"/>
        <w:jc w:val="center"/>
        <w:outlineLvl w:val="1"/>
        <w:rPr>
          <w:rFonts w:ascii="Arial" w:eastAsia="Times New Roman" w:hAnsi="Arial" w:cs="Arial"/>
          <w:b/>
          <w:bCs/>
          <w:sz w:val="24"/>
          <w:szCs w:val="24"/>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7358AF" w:rsidRPr="00E931B2" w14:paraId="1E9E9599" w14:textId="77777777">
        <w:trPr>
          <w:tblCellSpacing w:w="15" w:type="dxa"/>
        </w:trPr>
        <w:tc>
          <w:tcPr>
            <w:tcW w:w="1297" w:type="pct"/>
            <w:vAlign w:val="center"/>
          </w:tcPr>
          <w:p w14:paraId="572EDAD7" w14:textId="78D4162F" w:rsidR="007358AF" w:rsidRPr="00E931B2" w:rsidRDefault="007358AF" w:rsidP="007358AF">
            <w:pPr>
              <w:spacing w:after="0" w:line="240" w:lineRule="auto"/>
              <w:rPr>
                <w:rFonts w:ascii="Arial" w:eastAsia="Times New Roman" w:hAnsi="Arial" w:cs="Arial"/>
                <w:b/>
                <w:sz w:val="24"/>
                <w:szCs w:val="24"/>
              </w:rPr>
            </w:pPr>
            <w:r w:rsidRPr="00E931B2">
              <w:rPr>
                <w:rFonts w:ascii="Arial" w:eastAsia="Times New Roman" w:hAnsi="Arial" w:cs="Arial"/>
                <w:b/>
                <w:bCs/>
                <w:sz w:val="24"/>
                <w:szCs w:val="24"/>
              </w:rPr>
              <w:t xml:space="preserve">Response By:  </w:t>
            </w:r>
            <w:r w:rsidR="00A214C3" w:rsidRPr="00E931B2">
              <w:rPr>
                <w:rFonts w:ascii="Arial" w:eastAsia="Times New Roman" w:hAnsi="Arial" w:cs="Arial"/>
                <w:sz w:val="24"/>
                <w:szCs w:val="24"/>
              </w:rPr>
              <w:t>Division of Health Services</w:t>
            </w:r>
          </w:p>
        </w:tc>
        <w:tc>
          <w:tcPr>
            <w:tcW w:w="1301" w:type="pct"/>
            <w:vAlign w:val="center"/>
          </w:tcPr>
          <w:p w14:paraId="3B8E5734" w14:textId="74F6ADD7" w:rsidR="007358AF" w:rsidRPr="00E931B2" w:rsidRDefault="007358AF" w:rsidP="007358AF">
            <w:pPr>
              <w:spacing w:after="0" w:line="240" w:lineRule="auto"/>
              <w:rPr>
                <w:rFonts w:ascii="Arial" w:eastAsia="Times New Roman" w:hAnsi="Arial" w:cs="Arial"/>
                <w:b/>
                <w:sz w:val="24"/>
                <w:szCs w:val="24"/>
              </w:rPr>
            </w:pPr>
            <w:r w:rsidRPr="00E931B2">
              <w:rPr>
                <w:rFonts w:ascii="Arial" w:eastAsia="Times New Roman" w:hAnsi="Arial" w:cs="Arial"/>
                <w:b/>
                <w:bCs/>
                <w:sz w:val="24"/>
                <w:szCs w:val="24"/>
              </w:rPr>
              <w:t xml:space="preserve">              Date: </w:t>
            </w:r>
            <w:r w:rsidR="00CA2218" w:rsidRPr="00E931B2">
              <w:rPr>
                <w:rFonts w:ascii="Arial" w:eastAsia="Times New Roman" w:hAnsi="Arial" w:cs="Arial"/>
                <w:b/>
                <w:bCs/>
                <w:sz w:val="24"/>
                <w:szCs w:val="24"/>
              </w:rPr>
              <w:t xml:space="preserve"> </w:t>
            </w:r>
            <w:r w:rsidR="00C01DEB">
              <w:rPr>
                <w:rFonts w:ascii="Arial" w:eastAsia="Times New Roman" w:hAnsi="Arial" w:cs="Arial"/>
                <w:b/>
                <w:bCs/>
                <w:sz w:val="24"/>
                <w:szCs w:val="24"/>
              </w:rPr>
              <w:t>01/31/2025</w:t>
            </w:r>
          </w:p>
        </w:tc>
        <w:tc>
          <w:tcPr>
            <w:tcW w:w="1301" w:type="pct"/>
            <w:vAlign w:val="center"/>
          </w:tcPr>
          <w:p w14:paraId="4628552D" w14:textId="0E5E6AAB" w:rsidR="007358AF" w:rsidRPr="00E931B2" w:rsidRDefault="007358AF" w:rsidP="007358AF">
            <w:pPr>
              <w:spacing w:after="0" w:line="240" w:lineRule="auto"/>
              <w:rPr>
                <w:rFonts w:ascii="Arial" w:eastAsia="Times New Roman" w:hAnsi="Arial" w:cs="Arial"/>
                <w:b/>
                <w:sz w:val="24"/>
                <w:szCs w:val="24"/>
              </w:rPr>
            </w:pPr>
          </w:p>
        </w:tc>
        <w:tc>
          <w:tcPr>
            <w:tcW w:w="1062" w:type="pct"/>
            <w:vAlign w:val="center"/>
          </w:tcPr>
          <w:p w14:paraId="1458681B" w14:textId="09F677BD" w:rsidR="007358AF" w:rsidRPr="00E931B2" w:rsidRDefault="007358AF" w:rsidP="007358AF">
            <w:pPr>
              <w:spacing w:after="0" w:line="240" w:lineRule="auto"/>
              <w:rPr>
                <w:rFonts w:ascii="Arial" w:eastAsia="Times New Roman" w:hAnsi="Arial" w:cs="Arial"/>
                <w:b/>
                <w:sz w:val="24"/>
                <w:szCs w:val="24"/>
              </w:rPr>
            </w:pPr>
          </w:p>
        </w:tc>
      </w:tr>
      <w:tr w:rsidR="007358AF" w:rsidRPr="00E931B2" w14:paraId="6A588AB1" w14:textId="77777777" w:rsidTr="007358AF">
        <w:trPr>
          <w:tblCellSpacing w:w="15" w:type="dxa"/>
        </w:trPr>
        <w:tc>
          <w:tcPr>
            <w:tcW w:w="1297" w:type="pct"/>
          </w:tcPr>
          <w:p w14:paraId="40EFDDC8" w14:textId="77777777" w:rsidR="007358AF" w:rsidRPr="00E931B2" w:rsidRDefault="007358AF" w:rsidP="007358AF">
            <w:pPr>
              <w:spacing w:after="0" w:line="240" w:lineRule="auto"/>
              <w:rPr>
                <w:rFonts w:ascii="Arial" w:eastAsia="Times New Roman" w:hAnsi="Arial" w:cs="Arial"/>
                <w:b/>
                <w:sz w:val="24"/>
                <w:szCs w:val="24"/>
              </w:rPr>
            </w:pPr>
          </w:p>
        </w:tc>
        <w:tc>
          <w:tcPr>
            <w:tcW w:w="1301" w:type="pct"/>
          </w:tcPr>
          <w:p w14:paraId="4D1C2370" w14:textId="77777777" w:rsidR="007358AF" w:rsidRPr="00E931B2" w:rsidRDefault="007358AF" w:rsidP="007358AF">
            <w:pPr>
              <w:spacing w:after="0" w:line="240" w:lineRule="auto"/>
              <w:rPr>
                <w:rFonts w:ascii="Arial" w:eastAsia="Times New Roman" w:hAnsi="Arial" w:cs="Arial"/>
                <w:b/>
                <w:sz w:val="24"/>
                <w:szCs w:val="24"/>
              </w:rPr>
            </w:pPr>
          </w:p>
        </w:tc>
        <w:tc>
          <w:tcPr>
            <w:tcW w:w="1301" w:type="pct"/>
            <w:vAlign w:val="center"/>
          </w:tcPr>
          <w:p w14:paraId="0E439368" w14:textId="5EB42B59" w:rsidR="007358AF" w:rsidRPr="00E931B2" w:rsidRDefault="007358AF" w:rsidP="007358AF">
            <w:pPr>
              <w:spacing w:after="0" w:line="240" w:lineRule="auto"/>
              <w:rPr>
                <w:rFonts w:ascii="Arial" w:eastAsia="Times New Roman" w:hAnsi="Arial" w:cs="Arial"/>
                <w:b/>
                <w:sz w:val="24"/>
                <w:szCs w:val="24"/>
              </w:rPr>
            </w:pPr>
          </w:p>
        </w:tc>
        <w:tc>
          <w:tcPr>
            <w:tcW w:w="1062" w:type="pct"/>
            <w:vAlign w:val="center"/>
          </w:tcPr>
          <w:p w14:paraId="517AAD56" w14:textId="77777777" w:rsidR="007358AF" w:rsidRPr="00E931B2" w:rsidRDefault="007358AF" w:rsidP="007358AF">
            <w:pPr>
              <w:spacing w:after="0" w:line="240" w:lineRule="auto"/>
              <w:rPr>
                <w:rFonts w:ascii="Arial" w:eastAsia="Times New Roman" w:hAnsi="Arial" w:cs="Arial"/>
                <w:b/>
                <w:sz w:val="24"/>
                <w:szCs w:val="24"/>
              </w:rPr>
            </w:pPr>
          </w:p>
        </w:tc>
      </w:tr>
    </w:tbl>
    <w:p w14:paraId="7B4C641F" w14:textId="77777777" w:rsidR="001967B1" w:rsidRPr="00E931B2" w:rsidRDefault="001967B1" w:rsidP="00E931B2">
      <w:pPr>
        <w:spacing w:after="0" w:line="240" w:lineRule="auto"/>
        <w:rPr>
          <w:rFonts w:ascii="Arial" w:hAnsi="Arial" w:cs="Arial"/>
          <w:color w:val="FF0000"/>
          <w:sz w:val="24"/>
          <w:szCs w:val="24"/>
        </w:rPr>
      </w:pPr>
      <w:r w:rsidRPr="00E931B2">
        <w:rPr>
          <w:rFonts w:ascii="Arial" w:hAnsi="Arial" w:cs="Arial"/>
          <w:sz w:val="24"/>
          <w:szCs w:val="24"/>
        </w:rPr>
        <w:t xml:space="preserve">The 2025 FPIGs are effective January 15, 2025.  Attached is the new chart with the updated FPIGs.  Handbook updates will be issued shortly.  </w:t>
      </w:r>
    </w:p>
    <w:p w14:paraId="3CA9FF3C" w14:textId="77777777" w:rsidR="001967B1" w:rsidRPr="00E931B2" w:rsidRDefault="001967B1" w:rsidP="00E931B2">
      <w:pPr>
        <w:spacing w:after="0" w:line="240" w:lineRule="auto"/>
        <w:rPr>
          <w:rFonts w:ascii="Arial" w:hAnsi="Arial" w:cs="Arial"/>
          <w:color w:val="FF0000"/>
          <w:sz w:val="24"/>
          <w:szCs w:val="24"/>
        </w:rPr>
      </w:pPr>
    </w:p>
    <w:p w14:paraId="60B171F1" w14:textId="6CE02392" w:rsidR="001967B1" w:rsidRPr="00E931B2" w:rsidRDefault="001967B1" w:rsidP="00E931B2">
      <w:pPr>
        <w:spacing w:after="0" w:line="240" w:lineRule="auto"/>
        <w:rPr>
          <w:rFonts w:ascii="Arial" w:hAnsi="Arial" w:cs="Arial"/>
          <w:sz w:val="24"/>
          <w:szCs w:val="24"/>
        </w:rPr>
      </w:pPr>
      <w:r w:rsidRPr="4635FA97">
        <w:rPr>
          <w:rFonts w:ascii="Arial" w:hAnsi="Arial" w:cs="Arial"/>
          <w:b/>
          <w:bCs/>
          <w:sz w:val="24"/>
          <w:szCs w:val="24"/>
        </w:rPr>
        <w:t xml:space="preserve">NOTE: </w:t>
      </w:r>
      <w:r w:rsidRPr="4635FA97">
        <w:rPr>
          <w:rFonts w:ascii="Arial" w:hAnsi="Arial" w:cs="Arial"/>
          <w:sz w:val="24"/>
          <w:szCs w:val="24"/>
        </w:rPr>
        <w:t xml:space="preserve"> Federal Regulations require that a Cost</w:t>
      </w:r>
      <w:r w:rsidR="00F550C5" w:rsidRPr="4635FA97">
        <w:rPr>
          <w:rFonts w:ascii="Arial" w:hAnsi="Arial" w:cs="Arial"/>
          <w:sz w:val="24"/>
          <w:szCs w:val="24"/>
        </w:rPr>
        <w:t xml:space="preserve"> </w:t>
      </w:r>
      <w:r w:rsidRPr="4635FA97">
        <w:rPr>
          <w:rFonts w:ascii="Arial" w:hAnsi="Arial" w:cs="Arial"/>
          <w:sz w:val="24"/>
          <w:szCs w:val="24"/>
        </w:rPr>
        <w:t>of</w:t>
      </w:r>
      <w:r w:rsidR="00F550C5" w:rsidRPr="4635FA97">
        <w:rPr>
          <w:rFonts w:ascii="Arial" w:hAnsi="Arial" w:cs="Arial"/>
          <w:sz w:val="24"/>
          <w:szCs w:val="24"/>
        </w:rPr>
        <w:t xml:space="preserve"> </w:t>
      </w:r>
      <w:r w:rsidRPr="4635FA97">
        <w:rPr>
          <w:rFonts w:ascii="Arial" w:hAnsi="Arial" w:cs="Arial"/>
          <w:sz w:val="24"/>
          <w:szCs w:val="24"/>
        </w:rPr>
        <w:t>Living Adjustment (COLA) be disregarded for Supplemental Security Income</w:t>
      </w:r>
      <w:r w:rsidR="00D5768B" w:rsidRPr="4635FA97">
        <w:rPr>
          <w:rFonts w:ascii="Arial" w:hAnsi="Arial" w:cs="Arial"/>
          <w:sz w:val="24"/>
          <w:szCs w:val="24"/>
        </w:rPr>
        <w:t xml:space="preserve"> (SSI)</w:t>
      </w:r>
      <w:r w:rsidRPr="4635FA97">
        <w:rPr>
          <w:rFonts w:ascii="Arial" w:hAnsi="Arial" w:cs="Arial"/>
          <w:sz w:val="24"/>
          <w:szCs w:val="24"/>
        </w:rPr>
        <w:t>-related Medical Assistance</w:t>
      </w:r>
      <w:r w:rsidR="00875496" w:rsidRPr="4635FA97">
        <w:rPr>
          <w:rFonts w:ascii="Arial" w:hAnsi="Arial" w:cs="Arial"/>
          <w:sz w:val="24"/>
          <w:szCs w:val="24"/>
        </w:rPr>
        <w:t xml:space="preserve"> (MA)</w:t>
      </w:r>
      <w:r w:rsidRPr="4635FA97">
        <w:rPr>
          <w:rFonts w:ascii="Arial" w:hAnsi="Arial" w:cs="Arial"/>
          <w:sz w:val="24"/>
          <w:szCs w:val="24"/>
        </w:rPr>
        <w:t xml:space="preserve"> budgets (including Long-Term Care</w:t>
      </w:r>
      <w:r w:rsidR="00D5768B" w:rsidRPr="4635FA97">
        <w:rPr>
          <w:rFonts w:ascii="Arial" w:hAnsi="Arial" w:cs="Arial"/>
          <w:sz w:val="24"/>
          <w:szCs w:val="24"/>
        </w:rPr>
        <w:t xml:space="preserve"> (LTC)</w:t>
      </w:r>
      <w:r w:rsidRPr="4635FA97">
        <w:rPr>
          <w:rFonts w:ascii="Arial" w:hAnsi="Arial" w:cs="Arial"/>
          <w:sz w:val="24"/>
          <w:szCs w:val="24"/>
        </w:rPr>
        <w:t>) until the month following the month that the FPIGs are published</w:t>
      </w:r>
      <w:r w:rsidR="00D51855">
        <w:rPr>
          <w:rFonts w:ascii="Arial" w:hAnsi="Arial" w:cs="Arial"/>
          <w:sz w:val="24"/>
          <w:szCs w:val="24"/>
        </w:rPr>
        <w:t xml:space="preserve"> </w:t>
      </w:r>
      <w:r w:rsidR="00D51855" w:rsidRPr="00D51855">
        <w:rPr>
          <w:rFonts w:ascii="Arial" w:hAnsi="Arial" w:cs="Arial"/>
          <w:color w:val="FF0000"/>
          <w:sz w:val="24"/>
          <w:szCs w:val="24"/>
        </w:rPr>
        <w:t>in the Federal Register</w:t>
      </w:r>
      <w:r w:rsidR="182915E4" w:rsidRPr="00D51855">
        <w:rPr>
          <w:rFonts w:ascii="Arial" w:hAnsi="Arial" w:cs="Arial"/>
          <w:color w:val="FF0000"/>
          <w:sz w:val="24"/>
          <w:szCs w:val="24"/>
        </w:rPr>
        <w:t xml:space="preserve"> </w:t>
      </w:r>
      <w:r w:rsidR="182915E4" w:rsidRPr="00A671B9">
        <w:rPr>
          <w:rFonts w:ascii="Arial" w:hAnsi="Arial" w:cs="Arial"/>
          <w:color w:val="FF0000"/>
          <w:sz w:val="24"/>
          <w:szCs w:val="24"/>
        </w:rPr>
        <w:t>by the U</w:t>
      </w:r>
      <w:r w:rsidR="00FE2146">
        <w:rPr>
          <w:rFonts w:ascii="Arial" w:hAnsi="Arial" w:cs="Arial"/>
          <w:color w:val="FF0000"/>
          <w:sz w:val="24"/>
          <w:szCs w:val="24"/>
        </w:rPr>
        <w:t>nited States</w:t>
      </w:r>
      <w:r w:rsidR="182915E4" w:rsidRPr="00A671B9">
        <w:rPr>
          <w:rFonts w:ascii="Arial" w:hAnsi="Arial" w:cs="Arial"/>
          <w:color w:val="FF0000"/>
          <w:sz w:val="24"/>
          <w:szCs w:val="24"/>
        </w:rPr>
        <w:t xml:space="preserve"> Department of Health and Human Services</w:t>
      </w:r>
      <w:r w:rsidRPr="4635FA97">
        <w:rPr>
          <w:rFonts w:ascii="Arial" w:hAnsi="Arial" w:cs="Arial"/>
          <w:sz w:val="24"/>
          <w:szCs w:val="24"/>
        </w:rPr>
        <w:t>.</w:t>
      </w:r>
    </w:p>
    <w:p w14:paraId="126D1FE4" w14:textId="77777777" w:rsidR="001967B1" w:rsidRPr="00E931B2" w:rsidRDefault="001967B1" w:rsidP="00E931B2">
      <w:pPr>
        <w:spacing w:after="0" w:line="240" w:lineRule="auto"/>
        <w:ind w:left="1440"/>
        <w:rPr>
          <w:rFonts w:ascii="Arial" w:hAnsi="Arial" w:cs="Arial"/>
          <w:sz w:val="24"/>
          <w:szCs w:val="24"/>
        </w:rPr>
      </w:pPr>
      <w:r w:rsidRPr="00E931B2">
        <w:rPr>
          <w:rFonts w:ascii="Arial" w:hAnsi="Arial" w:cs="Arial"/>
          <w:sz w:val="24"/>
          <w:szCs w:val="24"/>
        </w:rPr>
        <w:t xml:space="preserve"> </w:t>
      </w:r>
    </w:p>
    <w:p w14:paraId="7F6D3289" w14:textId="77777777" w:rsidR="001967B1" w:rsidRPr="00E931B2" w:rsidRDefault="001967B1" w:rsidP="00E931B2">
      <w:pPr>
        <w:spacing w:after="0" w:line="240" w:lineRule="auto"/>
        <w:ind w:left="720"/>
        <w:rPr>
          <w:rFonts w:ascii="Arial" w:hAnsi="Arial" w:cs="Arial"/>
          <w:sz w:val="24"/>
          <w:szCs w:val="24"/>
        </w:rPr>
      </w:pPr>
      <w:r w:rsidRPr="00E931B2">
        <w:rPr>
          <w:rFonts w:ascii="Arial" w:hAnsi="Arial" w:cs="Arial"/>
          <w:sz w:val="24"/>
          <w:szCs w:val="24"/>
        </w:rPr>
        <w:t>Example:  The FPIGS are usually published in January.  The disregard month for the affected budgets would be February, and the effective date for updated COLA and FPIGs would be March 1.  During the disregard month (e.g. February), the affected budgets will display the COLA increase as a Type 18 deduction.  The Type 18 deduction will be removed by a batch process when the disregard month is over (e.g. March 1.)</w:t>
      </w:r>
    </w:p>
    <w:p w14:paraId="1B38A144" w14:textId="77777777" w:rsidR="001967B1" w:rsidRPr="00E931B2" w:rsidRDefault="001967B1" w:rsidP="00E931B2">
      <w:pPr>
        <w:spacing w:after="0" w:line="240" w:lineRule="auto"/>
        <w:ind w:left="1440"/>
        <w:rPr>
          <w:rFonts w:ascii="Arial" w:hAnsi="Arial" w:cs="Arial"/>
          <w:sz w:val="24"/>
          <w:szCs w:val="24"/>
        </w:rPr>
      </w:pPr>
      <w:r w:rsidRPr="00E931B2">
        <w:rPr>
          <w:rFonts w:ascii="Arial" w:hAnsi="Arial" w:cs="Arial"/>
          <w:sz w:val="24"/>
          <w:szCs w:val="24"/>
        </w:rPr>
        <w:t xml:space="preserve"> </w:t>
      </w:r>
    </w:p>
    <w:p w14:paraId="668F6BF7" w14:textId="77777777" w:rsidR="001967B1" w:rsidRPr="00E931B2" w:rsidRDefault="001967B1" w:rsidP="00E931B2">
      <w:pPr>
        <w:spacing w:after="0" w:line="240" w:lineRule="auto"/>
        <w:rPr>
          <w:rFonts w:ascii="Arial" w:hAnsi="Arial" w:cs="Arial"/>
          <w:sz w:val="24"/>
          <w:szCs w:val="24"/>
        </w:rPr>
      </w:pPr>
      <w:r w:rsidRPr="00E931B2">
        <w:rPr>
          <w:rFonts w:ascii="Arial" w:hAnsi="Arial" w:cs="Arial"/>
          <w:sz w:val="24"/>
          <w:szCs w:val="24"/>
        </w:rPr>
        <w:t>The County Assistance Office will complete an eligibility review in March using the updated income and FPIGs for these budgets.</w:t>
      </w:r>
    </w:p>
    <w:p w14:paraId="272DE0C3" w14:textId="77777777" w:rsidR="001967B1" w:rsidRPr="00E931B2" w:rsidRDefault="001967B1" w:rsidP="00E931B2">
      <w:pPr>
        <w:spacing w:after="0" w:line="240" w:lineRule="auto"/>
        <w:ind w:left="1440"/>
        <w:rPr>
          <w:rFonts w:ascii="Arial" w:hAnsi="Arial" w:cs="Arial"/>
          <w:sz w:val="24"/>
          <w:szCs w:val="24"/>
        </w:rPr>
      </w:pPr>
      <w:r w:rsidRPr="00E931B2">
        <w:rPr>
          <w:rFonts w:ascii="Arial" w:hAnsi="Arial" w:cs="Arial"/>
          <w:sz w:val="24"/>
          <w:szCs w:val="24"/>
        </w:rPr>
        <w:t xml:space="preserve"> </w:t>
      </w:r>
    </w:p>
    <w:p w14:paraId="497D8DF4" w14:textId="77777777" w:rsidR="001A1A04" w:rsidRDefault="001A1A04">
      <w:pPr>
        <w:rPr>
          <w:rFonts w:ascii="Arial" w:hAnsi="Arial" w:cs="Arial"/>
          <w:sz w:val="24"/>
          <w:szCs w:val="24"/>
        </w:rPr>
      </w:pPr>
      <w:r>
        <w:rPr>
          <w:rFonts w:ascii="Arial" w:hAnsi="Arial" w:cs="Arial"/>
          <w:sz w:val="24"/>
          <w:szCs w:val="24"/>
        </w:rPr>
        <w:br w:type="page"/>
      </w:r>
    </w:p>
    <w:p w14:paraId="26146040" w14:textId="328F9616" w:rsidR="001967B1" w:rsidRDefault="001967B1" w:rsidP="00D5768B">
      <w:pPr>
        <w:spacing w:after="0" w:line="240" w:lineRule="auto"/>
        <w:rPr>
          <w:rFonts w:ascii="Arial" w:hAnsi="Arial" w:cs="Arial"/>
          <w:sz w:val="24"/>
          <w:szCs w:val="24"/>
        </w:rPr>
      </w:pPr>
      <w:r w:rsidRPr="00E931B2">
        <w:rPr>
          <w:rFonts w:ascii="Arial" w:hAnsi="Arial" w:cs="Arial"/>
          <w:sz w:val="24"/>
          <w:szCs w:val="24"/>
        </w:rPr>
        <w:lastRenderedPageBreak/>
        <w:t xml:space="preserve">Federal regulations prohibit the new COLA amounts from being applied to MA categories until the month following the month of the release of the new FPIG tables.  The categories that are affected are: </w:t>
      </w:r>
    </w:p>
    <w:p w14:paraId="5CBFC93F" w14:textId="77777777" w:rsidR="00D5768B" w:rsidRPr="00E931B2" w:rsidRDefault="00D5768B" w:rsidP="00D5768B">
      <w:pPr>
        <w:spacing w:after="0" w:line="240" w:lineRule="auto"/>
        <w:rPr>
          <w:rFonts w:ascii="Arial" w:hAnsi="Arial" w:cs="Arial"/>
          <w:sz w:val="24"/>
          <w:szCs w:val="24"/>
        </w:rPr>
      </w:pPr>
    </w:p>
    <w:p w14:paraId="76BD2EB2" w14:textId="0BE9C3D2"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All LTC Buy-in budgets with Program Status Code (PSC) 66 (does not include PSC 80 and 00)</w:t>
      </w:r>
    </w:p>
    <w:p w14:paraId="52B54C63" w14:textId="77777777" w:rsidR="001967B1" w:rsidRPr="00E931B2" w:rsidRDefault="001967B1" w:rsidP="00E931B2">
      <w:pPr>
        <w:pStyle w:val="ListParagraph"/>
        <w:spacing w:after="0" w:line="240" w:lineRule="auto"/>
        <w:ind w:left="1080" w:hanging="360"/>
        <w:rPr>
          <w:rFonts w:ascii="Arial" w:hAnsi="Arial" w:cs="Arial"/>
          <w:sz w:val="24"/>
          <w:szCs w:val="24"/>
        </w:rPr>
      </w:pPr>
    </w:p>
    <w:p w14:paraId="10405732" w14:textId="77777777"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All Waiver budgets with PSC 80 and 66 (does not include PSC 00)</w:t>
      </w:r>
    </w:p>
    <w:p w14:paraId="0F5DDBDB" w14:textId="77777777" w:rsidR="001967B1" w:rsidRPr="00E931B2" w:rsidRDefault="001967B1" w:rsidP="00E931B2">
      <w:pPr>
        <w:spacing w:after="0" w:line="240" w:lineRule="auto"/>
        <w:rPr>
          <w:rFonts w:ascii="Arial" w:hAnsi="Arial" w:cs="Arial"/>
          <w:sz w:val="24"/>
          <w:szCs w:val="24"/>
        </w:rPr>
      </w:pPr>
    </w:p>
    <w:p w14:paraId="1EC80700" w14:textId="77777777"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Healthy Horizons:  PH 80, PH 00, PG 00</w:t>
      </w:r>
    </w:p>
    <w:p w14:paraId="7AC14571" w14:textId="77777777" w:rsidR="001967B1" w:rsidRPr="00E931B2" w:rsidRDefault="001967B1" w:rsidP="00E931B2">
      <w:pPr>
        <w:pStyle w:val="ListParagraph"/>
        <w:spacing w:after="0" w:line="240" w:lineRule="auto"/>
        <w:ind w:hanging="360"/>
        <w:rPr>
          <w:rFonts w:ascii="Arial" w:hAnsi="Arial" w:cs="Arial"/>
          <w:sz w:val="24"/>
          <w:szCs w:val="24"/>
        </w:rPr>
      </w:pPr>
    </w:p>
    <w:p w14:paraId="6391F3F7" w14:textId="27F87EE5"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 xml:space="preserve">Medical Assistance for Workers with Disability:  PW, PI 80, and 66 </w:t>
      </w:r>
    </w:p>
    <w:p w14:paraId="71492491" w14:textId="77777777" w:rsidR="001967B1" w:rsidRPr="00E931B2" w:rsidRDefault="001967B1" w:rsidP="00E931B2">
      <w:pPr>
        <w:pStyle w:val="ListParagraph"/>
        <w:spacing w:after="0" w:line="240" w:lineRule="auto"/>
        <w:ind w:hanging="360"/>
        <w:rPr>
          <w:rFonts w:ascii="Arial" w:hAnsi="Arial" w:cs="Arial"/>
          <w:sz w:val="24"/>
          <w:szCs w:val="24"/>
        </w:rPr>
      </w:pPr>
    </w:p>
    <w:p w14:paraId="1E0CC6B7" w14:textId="1C84FC54"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SSI-related Non-Money Payment:  PA, PJ 00</w:t>
      </w:r>
    </w:p>
    <w:p w14:paraId="6B300DA7" w14:textId="77777777" w:rsidR="001967B1" w:rsidRPr="00E931B2" w:rsidRDefault="001967B1" w:rsidP="00E931B2">
      <w:pPr>
        <w:pStyle w:val="ListParagraph"/>
        <w:spacing w:after="0" w:line="240" w:lineRule="auto"/>
        <w:ind w:left="1080" w:hanging="360"/>
        <w:rPr>
          <w:rFonts w:ascii="Arial" w:hAnsi="Arial" w:cs="Arial"/>
          <w:sz w:val="24"/>
          <w:szCs w:val="24"/>
        </w:rPr>
      </w:pPr>
    </w:p>
    <w:p w14:paraId="2D88C232" w14:textId="77777777"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SSI-related Medically Needy Only:  TA, TJ 80, and TJ 66</w:t>
      </w:r>
    </w:p>
    <w:p w14:paraId="728EBBD2" w14:textId="77777777" w:rsidR="001967B1" w:rsidRPr="00E931B2" w:rsidRDefault="001967B1" w:rsidP="00E931B2">
      <w:pPr>
        <w:pStyle w:val="ListParagraph"/>
        <w:spacing w:after="0" w:line="240" w:lineRule="auto"/>
        <w:ind w:hanging="360"/>
        <w:rPr>
          <w:rFonts w:ascii="Arial" w:hAnsi="Arial" w:cs="Arial"/>
          <w:sz w:val="24"/>
          <w:szCs w:val="24"/>
        </w:rPr>
      </w:pPr>
    </w:p>
    <w:p w14:paraId="68C86850" w14:textId="77777777"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 xml:space="preserve">Buy-In:  TA, TJ 65, and TJ 67 </w:t>
      </w:r>
    </w:p>
    <w:p w14:paraId="6B56BD2C" w14:textId="77777777" w:rsidR="001967B1" w:rsidRPr="00E931B2" w:rsidRDefault="001967B1" w:rsidP="00E931B2">
      <w:pPr>
        <w:pStyle w:val="ListParagraph"/>
        <w:spacing w:after="0" w:line="240" w:lineRule="auto"/>
        <w:ind w:hanging="360"/>
        <w:rPr>
          <w:rFonts w:ascii="Arial" w:hAnsi="Arial" w:cs="Arial"/>
          <w:sz w:val="24"/>
          <w:szCs w:val="24"/>
        </w:rPr>
      </w:pPr>
    </w:p>
    <w:p w14:paraId="79A42157" w14:textId="00D44258"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Modified Adjusted Gross Income:  All category/PSC combinations</w:t>
      </w:r>
    </w:p>
    <w:p w14:paraId="289FF739" w14:textId="77777777" w:rsidR="001967B1" w:rsidRPr="00E931B2" w:rsidRDefault="001967B1" w:rsidP="00E931B2">
      <w:pPr>
        <w:pStyle w:val="ListParagraph"/>
        <w:spacing w:after="0" w:line="240" w:lineRule="auto"/>
        <w:ind w:hanging="360"/>
        <w:rPr>
          <w:rFonts w:ascii="Arial" w:hAnsi="Arial" w:cs="Arial"/>
          <w:sz w:val="24"/>
          <w:szCs w:val="24"/>
        </w:rPr>
      </w:pPr>
    </w:p>
    <w:p w14:paraId="1BDC1FD9" w14:textId="06310A8C" w:rsidR="001967B1" w:rsidRPr="00E931B2" w:rsidRDefault="001967B1" w:rsidP="00E931B2">
      <w:pPr>
        <w:pStyle w:val="ListParagraph"/>
        <w:numPr>
          <w:ilvl w:val="0"/>
          <w:numId w:val="9"/>
        </w:numPr>
        <w:spacing w:after="0" w:line="240" w:lineRule="auto"/>
        <w:ind w:hanging="360"/>
        <w:rPr>
          <w:rFonts w:ascii="Arial" w:hAnsi="Arial" w:cs="Arial"/>
          <w:sz w:val="24"/>
          <w:szCs w:val="24"/>
        </w:rPr>
      </w:pPr>
      <w:r w:rsidRPr="00E931B2">
        <w:rPr>
          <w:rFonts w:ascii="Arial" w:hAnsi="Arial" w:cs="Arial"/>
          <w:sz w:val="24"/>
          <w:szCs w:val="24"/>
        </w:rPr>
        <w:t>Temporary Assistance for Needy Families-related MA:  All category/PSC combinations</w:t>
      </w:r>
    </w:p>
    <w:p w14:paraId="66BE8F03" w14:textId="77777777" w:rsidR="001967B1" w:rsidRPr="00E931B2" w:rsidRDefault="001967B1" w:rsidP="00E931B2">
      <w:pPr>
        <w:spacing w:after="0" w:line="240" w:lineRule="auto"/>
        <w:ind w:left="1800"/>
        <w:rPr>
          <w:rFonts w:ascii="Arial" w:hAnsi="Arial" w:cs="Arial"/>
          <w:sz w:val="24"/>
          <w:szCs w:val="24"/>
        </w:rPr>
      </w:pPr>
    </w:p>
    <w:p w14:paraId="3D7871D0" w14:textId="44D09B30" w:rsidR="001967B1" w:rsidRPr="00B1521E" w:rsidRDefault="00B1521E" w:rsidP="00E931B2">
      <w:pPr>
        <w:spacing w:after="0" w:line="240" w:lineRule="auto"/>
        <w:rPr>
          <w:rFonts w:ascii="Arial" w:hAnsi="Arial" w:cs="Arial"/>
          <w:b/>
          <w:bCs/>
          <w:sz w:val="24"/>
          <w:szCs w:val="24"/>
          <w:u w:val="single"/>
        </w:rPr>
      </w:pPr>
      <w:r w:rsidRPr="00B1521E">
        <w:rPr>
          <w:rFonts w:ascii="Arial" w:hAnsi="Arial" w:cs="Arial"/>
          <w:b/>
          <w:bCs/>
          <w:sz w:val="24"/>
          <w:szCs w:val="24"/>
          <w:u w:val="single"/>
        </w:rPr>
        <w:t>ATTACHMENT</w:t>
      </w:r>
    </w:p>
    <w:p w14:paraId="1A33C08D" w14:textId="77777777" w:rsidR="00E931B2" w:rsidRPr="00E931B2" w:rsidRDefault="00E931B2" w:rsidP="00E931B2">
      <w:pPr>
        <w:spacing w:after="0" w:line="240" w:lineRule="auto"/>
        <w:rPr>
          <w:rFonts w:ascii="Arial" w:hAnsi="Arial" w:cs="Arial"/>
          <w:sz w:val="24"/>
          <w:szCs w:val="24"/>
        </w:rPr>
      </w:pPr>
    </w:p>
    <w:p w14:paraId="3781555C" w14:textId="0AD38700" w:rsidR="001967B1" w:rsidRPr="00E931B2" w:rsidRDefault="001967B1" w:rsidP="00E931B2">
      <w:pPr>
        <w:spacing w:after="0" w:line="240" w:lineRule="auto"/>
        <w:ind w:firstLine="720"/>
        <w:rPr>
          <w:rFonts w:ascii="Arial" w:hAnsi="Arial" w:cs="Arial"/>
          <w:color w:val="FF0000"/>
          <w:sz w:val="24"/>
          <w:szCs w:val="24"/>
        </w:rPr>
      </w:pPr>
      <w:r w:rsidRPr="00E931B2">
        <w:rPr>
          <w:rFonts w:ascii="Arial" w:hAnsi="Arial" w:cs="Arial"/>
          <w:sz w:val="24"/>
          <w:szCs w:val="24"/>
        </w:rPr>
        <w:t xml:space="preserve">Attachment </w:t>
      </w:r>
      <w:r w:rsidRPr="00E931B2">
        <w:rPr>
          <w:rFonts w:ascii="Arial" w:hAnsi="Arial" w:cs="Arial"/>
          <w:color w:val="000000" w:themeColor="text1"/>
          <w:sz w:val="24"/>
          <w:szCs w:val="24"/>
        </w:rPr>
        <w:t xml:space="preserve">- </w:t>
      </w:r>
      <w:hyperlink r:id="rId11" w:history="1">
        <w:r w:rsidRPr="00C90599">
          <w:rPr>
            <w:rStyle w:val="Hyperlink"/>
            <w:sz w:val="24"/>
            <w:szCs w:val="24"/>
          </w:rPr>
          <w:t>MA and CHIP 2025 Income Limits</w:t>
        </w:r>
      </w:hyperlink>
    </w:p>
    <w:p w14:paraId="44DDD47D" w14:textId="18F16A9A" w:rsidR="005F5726" w:rsidRDefault="005F5726" w:rsidP="00E931B2">
      <w:pPr>
        <w:spacing w:after="0" w:line="240" w:lineRule="auto"/>
        <w:rPr>
          <w:rFonts w:ascii="Arial" w:eastAsia="Times New Roman" w:hAnsi="Arial" w:cs="Arial"/>
          <w:sz w:val="24"/>
          <w:szCs w:val="24"/>
        </w:rPr>
      </w:pPr>
    </w:p>
    <w:sectPr w:rsidR="005F572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F85F" w14:textId="77777777" w:rsidR="006E5B9F" w:rsidRDefault="006E5B9F" w:rsidP="00E30ECE">
      <w:pPr>
        <w:spacing w:after="0" w:line="240" w:lineRule="auto"/>
      </w:pPr>
      <w:r>
        <w:separator/>
      </w:r>
    </w:p>
  </w:endnote>
  <w:endnote w:type="continuationSeparator" w:id="0">
    <w:p w14:paraId="183E3F75" w14:textId="77777777" w:rsidR="006E5B9F" w:rsidRDefault="006E5B9F" w:rsidP="00E30ECE">
      <w:pPr>
        <w:spacing w:after="0" w:line="240" w:lineRule="auto"/>
      </w:pPr>
      <w:r>
        <w:continuationSeparator/>
      </w:r>
    </w:p>
  </w:endnote>
  <w:endnote w:type="continuationNotice" w:id="1">
    <w:p w14:paraId="6FC85B0F" w14:textId="77777777" w:rsidR="006E5B9F" w:rsidRDefault="006E5B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DCF7" w14:textId="77777777" w:rsidR="006E5B9F" w:rsidRDefault="006E5B9F" w:rsidP="00E30ECE">
      <w:pPr>
        <w:spacing w:after="0" w:line="240" w:lineRule="auto"/>
      </w:pPr>
      <w:r>
        <w:separator/>
      </w:r>
    </w:p>
  </w:footnote>
  <w:footnote w:type="continuationSeparator" w:id="0">
    <w:p w14:paraId="5799D7C8" w14:textId="77777777" w:rsidR="006E5B9F" w:rsidRDefault="006E5B9F" w:rsidP="00E30ECE">
      <w:pPr>
        <w:spacing w:after="0" w:line="240" w:lineRule="auto"/>
      </w:pPr>
      <w:r>
        <w:continuationSeparator/>
      </w:r>
    </w:p>
  </w:footnote>
  <w:footnote w:type="continuationNotice" w:id="1">
    <w:p w14:paraId="1CFC892B" w14:textId="77777777" w:rsidR="006E5B9F" w:rsidRDefault="006E5B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4EE2"/>
    <w:multiLevelType w:val="hybridMultilevel"/>
    <w:tmpl w:val="6EF4E16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038736">
    <w:abstractNumId w:val="4"/>
  </w:num>
  <w:num w:numId="2" w16cid:durableId="1463769994">
    <w:abstractNumId w:val="7"/>
  </w:num>
  <w:num w:numId="3" w16cid:durableId="372005140">
    <w:abstractNumId w:val="2"/>
  </w:num>
  <w:num w:numId="4" w16cid:durableId="1453136664">
    <w:abstractNumId w:val="1"/>
  </w:num>
  <w:num w:numId="5" w16cid:durableId="834031179">
    <w:abstractNumId w:val="5"/>
  </w:num>
  <w:num w:numId="6" w16cid:durableId="482115181">
    <w:abstractNumId w:val="6"/>
  </w:num>
  <w:num w:numId="7" w16cid:durableId="526986159">
    <w:abstractNumId w:val="0"/>
  </w:num>
  <w:num w:numId="8" w16cid:durableId="1736976864">
    <w:abstractNumId w:val="8"/>
  </w:num>
  <w:num w:numId="9" w16cid:durableId="476458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06A06"/>
    <w:rsid w:val="00014529"/>
    <w:rsid w:val="00022356"/>
    <w:rsid w:val="000558BF"/>
    <w:rsid w:val="000653A9"/>
    <w:rsid w:val="0009524A"/>
    <w:rsid w:val="000A5A70"/>
    <w:rsid w:val="000D17A0"/>
    <w:rsid w:val="000D72D0"/>
    <w:rsid w:val="000E14C9"/>
    <w:rsid w:val="000E6CBF"/>
    <w:rsid w:val="00103E73"/>
    <w:rsid w:val="00103E82"/>
    <w:rsid w:val="00110EB2"/>
    <w:rsid w:val="001155BB"/>
    <w:rsid w:val="001211B4"/>
    <w:rsid w:val="00145A45"/>
    <w:rsid w:val="00173E4D"/>
    <w:rsid w:val="001812C1"/>
    <w:rsid w:val="001967B1"/>
    <w:rsid w:val="001A1A04"/>
    <w:rsid w:val="001C6766"/>
    <w:rsid w:val="001C73F0"/>
    <w:rsid w:val="001D3930"/>
    <w:rsid w:val="001D6FA8"/>
    <w:rsid w:val="001E41B7"/>
    <w:rsid w:val="00201779"/>
    <w:rsid w:val="002230B9"/>
    <w:rsid w:val="00230241"/>
    <w:rsid w:val="0024051B"/>
    <w:rsid w:val="002432F2"/>
    <w:rsid w:val="0025247A"/>
    <w:rsid w:val="00254E50"/>
    <w:rsid w:val="00256038"/>
    <w:rsid w:val="00262C3A"/>
    <w:rsid w:val="002A23BE"/>
    <w:rsid w:val="002A54CF"/>
    <w:rsid w:val="002C2B97"/>
    <w:rsid w:val="002E2400"/>
    <w:rsid w:val="002F402C"/>
    <w:rsid w:val="003050D0"/>
    <w:rsid w:val="003066C8"/>
    <w:rsid w:val="003100B6"/>
    <w:rsid w:val="00313BD5"/>
    <w:rsid w:val="00314815"/>
    <w:rsid w:val="00335200"/>
    <w:rsid w:val="003364A2"/>
    <w:rsid w:val="00340551"/>
    <w:rsid w:val="00353164"/>
    <w:rsid w:val="00370C8B"/>
    <w:rsid w:val="00372B62"/>
    <w:rsid w:val="003734B4"/>
    <w:rsid w:val="00377C07"/>
    <w:rsid w:val="00384FC7"/>
    <w:rsid w:val="00397C9D"/>
    <w:rsid w:val="003A53CB"/>
    <w:rsid w:val="003B62FA"/>
    <w:rsid w:val="003D478C"/>
    <w:rsid w:val="003E2B82"/>
    <w:rsid w:val="003F5AE2"/>
    <w:rsid w:val="00400B4F"/>
    <w:rsid w:val="00415639"/>
    <w:rsid w:val="0042371E"/>
    <w:rsid w:val="00446A5D"/>
    <w:rsid w:val="004476DE"/>
    <w:rsid w:val="004518AF"/>
    <w:rsid w:val="00453803"/>
    <w:rsid w:val="00456ED0"/>
    <w:rsid w:val="004606E7"/>
    <w:rsid w:val="004608AC"/>
    <w:rsid w:val="0047548C"/>
    <w:rsid w:val="004A2097"/>
    <w:rsid w:val="004B0277"/>
    <w:rsid w:val="004C0831"/>
    <w:rsid w:val="004C62BD"/>
    <w:rsid w:val="004E0A00"/>
    <w:rsid w:val="004E5F29"/>
    <w:rsid w:val="00526D5B"/>
    <w:rsid w:val="00527A30"/>
    <w:rsid w:val="00552C29"/>
    <w:rsid w:val="00555154"/>
    <w:rsid w:val="005642DE"/>
    <w:rsid w:val="00567800"/>
    <w:rsid w:val="0057127A"/>
    <w:rsid w:val="00571660"/>
    <w:rsid w:val="00592EFF"/>
    <w:rsid w:val="00597CC2"/>
    <w:rsid w:val="005B08F2"/>
    <w:rsid w:val="005C0BAC"/>
    <w:rsid w:val="005D6149"/>
    <w:rsid w:val="005E485C"/>
    <w:rsid w:val="005F5726"/>
    <w:rsid w:val="005F7071"/>
    <w:rsid w:val="00601904"/>
    <w:rsid w:val="00602FC7"/>
    <w:rsid w:val="006043C4"/>
    <w:rsid w:val="00623591"/>
    <w:rsid w:val="006254D8"/>
    <w:rsid w:val="006327EF"/>
    <w:rsid w:val="00642496"/>
    <w:rsid w:val="00664ABA"/>
    <w:rsid w:val="0066750E"/>
    <w:rsid w:val="00672D51"/>
    <w:rsid w:val="00674303"/>
    <w:rsid w:val="00684B2A"/>
    <w:rsid w:val="00685DC4"/>
    <w:rsid w:val="006B04FF"/>
    <w:rsid w:val="006B7A81"/>
    <w:rsid w:val="006C5E75"/>
    <w:rsid w:val="006D2BCD"/>
    <w:rsid w:val="006E5B9F"/>
    <w:rsid w:val="006F1020"/>
    <w:rsid w:val="006F1AF5"/>
    <w:rsid w:val="006F6D85"/>
    <w:rsid w:val="0071259C"/>
    <w:rsid w:val="007128B2"/>
    <w:rsid w:val="007168C1"/>
    <w:rsid w:val="007358AF"/>
    <w:rsid w:val="0074525D"/>
    <w:rsid w:val="00750167"/>
    <w:rsid w:val="0076724D"/>
    <w:rsid w:val="00777DED"/>
    <w:rsid w:val="007A6A96"/>
    <w:rsid w:val="007B77B5"/>
    <w:rsid w:val="007D5AF2"/>
    <w:rsid w:val="007F21B6"/>
    <w:rsid w:val="007F3536"/>
    <w:rsid w:val="00807BCE"/>
    <w:rsid w:val="00831F22"/>
    <w:rsid w:val="008354F8"/>
    <w:rsid w:val="008375D9"/>
    <w:rsid w:val="00845BCA"/>
    <w:rsid w:val="00851B46"/>
    <w:rsid w:val="0085354A"/>
    <w:rsid w:val="00863DD0"/>
    <w:rsid w:val="00866FFF"/>
    <w:rsid w:val="00875496"/>
    <w:rsid w:val="0088439A"/>
    <w:rsid w:val="00886594"/>
    <w:rsid w:val="008A166B"/>
    <w:rsid w:val="008B0ED1"/>
    <w:rsid w:val="008C59EE"/>
    <w:rsid w:val="008D0B09"/>
    <w:rsid w:val="008D2866"/>
    <w:rsid w:val="008D3B24"/>
    <w:rsid w:val="008F1E1A"/>
    <w:rsid w:val="008F4ED0"/>
    <w:rsid w:val="009053CC"/>
    <w:rsid w:val="0090789B"/>
    <w:rsid w:val="00914A6D"/>
    <w:rsid w:val="009325D1"/>
    <w:rsid w:val="00933A89"/>
    <w:rsid w:val="009418F2"/>
    <w:rsid w:val="009472D9"/>
    <w:rsid w:val="009726E1"/>
    <w:rsid w:val="009919ED"/>
    <w:rsid w:val="009D1DB2"/>
    <w:rsid w:val="009E1309"/>
    <w:rsid w:val="009F28D1"/>
    <w:rsid w:val="009F59AC"/>
    <w:rsid w:val="00A214C3"/>
    <w:rsid w:val="00A2393D"/>
    <w:rsid w:val="00A6236A"/>
    <w:rsid w:val="00A62B56"/>
    <w:rsid w:val="00A6644D"/>
    <w:rsid w:val="00A671B9"/>
    <w:rsid w:val="00A72238"/>
    <w:rsid w:val="00A958F6"/>
    <w:rsid w:val="00AA1C6D"/>
    <w:rsid w:val="00AA70AF"/>
    <w:rsid w:val="00AB1B17"/>
    <w:rsid w:val="00AB4AEF"/>
    <w:rsid w:val="00AC4978"/>
    <w:rsid w:val="00AD1FA3"/>
    <w:rsid w:val="00AD53F5"/>
    <w:rsid w:val="00AF5EAA"/>
    <w:rsid w:val="00B120D1"/>
    <w:rsid w:val="00B1521E"/>
    <w:rsid w:val="00B43A77"/>
    <w:rsid w:val="00B57769"/>
    <w:rsid w:val="00B61360"/>
    <w:rsid w:val="00B6150A"/>
    <w:rsid w:val="00B61AB6"/>
    <w:rsid w:val="00B6212B"/>
    <w:rsid w:val="00B728EF"/>
    <w:rsid w:val="00B738C1"/>
    <w:rsid w:val="00B84884"/>
    <w:rsid w:val="00BE433D"/>
    <w:rsid w:val="00BE6872"/>
    <w:rsid w:val="00C01DEB"/>
    <w:rsid w:val="00C12729"/>
    <w:rsid w:val="00C12EB2"/>
    <w:rsid w:val="00C135F2"/>
    <w:rsid w:val="00C17B5D"/>
    <w:rsid w:val="00C21C4D"/>
    <w:rsid w:val="00C343E3"/>
    <w:rsid w:val="00C40866"/>
    <w:rsid w:val="00C519E0"/>
    <w:rsid w:val="00C52F3D"/>
    <w:rsid w:val="00C532C6"/>
    <w:rsid w:val="00C87675"/>
    <w:rsid w:val="00C87903"/>
    <w:rsid w:val="00C90599"/>
    <w:rsid w:val="00C932D1"/>
    <w:rsid w:val="00CA2218"/>
    <w:rsid w:val="00CB3C00"/>
    <w:rsid w:val="00CB6865"/>
    <w:rsid w:val="00CC3512"/>
    <w:rsid w:val="00CC6F61"/>
    <w:rsid w:val="00CE04CC"/>
    <w:rsid w:val="00CE1E12"/>
    <w:rsid w:val="00D17830"/>
    <w:rsid w:val="00D23247"/>
    <w:rsid w:val="00D27844"/>
    <w:rsid w:val="00D35051"/>
    <w:rsid w:val="00D37C2F"/>
    <w:rsid w:val="00D51855"/>
    <w:rsid w:val="00D5768B"/>
    <w:rsid w:val="00D63A62"/>
    <w:rsid w:val="00D64AB7"/>
    <w:rsid w:val="00D75DB4"/>
    <w:rsid w:val="00D80D1C"/>
    <w:rsid w:val="00DB1366"/>
    <w:rsid w:val="00DD77D7"/>
    <w:rsid w:val="00DE2569"/>
    <w:rsid w:val="00DF3C66"/>
    <w:rsid w:val="00E061EA"/>
    <w:rsid w:val="00E10057"/>
    <w:rsid w:val="00E1323B"/>
    <w:rsid w:val="00E1494B"/>
    <w:rsid w:val="00E17268"/>
    <w:rsid w:val="00E22299"/>
    <w:rsid w:val="00E30ECE"/>
    <w:rsid w:val="00E345E1"/>
    <w:rsid w:val="00E3732E"/>
    <w:rsid w:val="00E52CEF"/>
    <w:rsid w:val="00E73A91"/>
    <w:rsid w:val="00E8310D"/>
    <w:rsid w:val="00E91739"/>
    <w:rsid w:val="00E92B25"/>
    <w:rsid w:val="00E931B2"/>
    <w:rsid w:val="00E971D3"/>
    <w:rsid w:val="00EB04E1"/>
    <w:rsid w:val="00EB2458"/>
    <w:rsid w:val="00EC6FA0"/>
    <w:rsid w:val="00ED0964"/>
    <w:rsid w:val="00ED5C4C"/>
    <w:rsid w:val="00EE6B41"/>
    <w:rsid w:val="00EE7A3C"/>
    <w:rsid w:val="00EF7D78"/>
    <w:rsid w:val="00F016B1"/>
    <w:rsid w:val="00F02F62"/>
    <w:rsid w:val="00F104E5"/>
    <w:rsid w:val="00F42F42"/>
    <w:rsid w:val="00F46B77"/>
    <w:rsid w:val="00F550C5"/>
    <w:rsid w:val="00F8175A"/>
    <w:rsid w:val="00F83D43"/>
    <w:rsid w:val="00F92D50"/>
    <w:rsid w:val="00F951C8"/>
    <w:rsid w:val="00FA40B8"/>
    <w:rsid w:val="00FB498A"/>
    <w:rsid w:val="00FD06F9"/>
    <w:rsid w:val="00FE2146"/>
    <w:rsid w:val="00FE51CC"/>
    <w:rsid w:val="06F45C27"/>
    <w:rsid w:val="177AEE9D"/>
    <w:rsid w:val="182915E4"/>
    <w:rsid w:val="427AC050"/>
    <w:rsid w:val="4635FA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C391A"/>
  <w15:docId w15:val="{E24B49DE-9E29-45E6-B0B9-7CBB6854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 w:type="paragraph" w:styleId="Revision">
    <w:name w:val="Revision"/>
    <w:hidden/>
    <w:uiPriority w:val="99"/>
    <w:semiHidden/>
    <w:rsid w:val="00A671B9"/>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963735449">
      <w:bodyDiv w:val="1"/>
      <w:marLeft w:val="0"/>
      <w:marRight w:val="0"/>
      <w:marTop w:val="0"/>
      <w:marBottom w:val="0"/>
      <w:divBdr>
        <w:top w:val="none" w:sz="0" w:space="0" w:color="auto"/>
        <w:left w:val="none" w:sz="0" w:space="0" w:color="auto"/>
        <w:bottom w:val="none" w:sz="0" w:space="0" w:color="auto"/>
        <w:right w:val="none" w:sz="0" w:space="0" w:color="auto"/>
      </w:divBdr>
      <w:divsChild>
        <w:div w:id="94835313">
          <w:marLeft w:val="0"/>
          <w:marRight w:val="0"/>
          <w:marTop w:val="0"/>
          <w:marBottom w:val="0"/>
          <w:divBdr>
            <w:top w:val="none" w:sz="0" w:space="0" w:color="auto"/>
            <w:left w:val="none" w:sz="0" w:space="0" w:color="auto"/>
            <w:bottom w:val="none" w:sz="0" w:space="0" w:color="auto"/>
            <w:right w:val="none" w:sz="0" w:space="0" w:color="auto"/>
          </w:divBdr>
        </w:div>
        <w:div w:id="1956447060">
          <w:marLeft w:val="0"/>
          <w:marRight w:val="0"/>
          <w:marTop w:val="0"/>
          <w:marBottom w:val="0"/>
          <w:divBdr>
            <w:top w:val="none" w:sz="0" w:space="0" w:color="auto"/>
            <w:left w:val="none" w:sz="0" w:space="0" w:color="auto"/>
            <w:bottom w:val="none" w:sz="0" w:space="0" w:color="auto"/>
            <w:right w:val="none" w:sz="0" w:space="0" w:color="auto"/>
          </w:divBdr>
        </w:div>
        <w:div w:id="2048875396">
          <w:marLeft w:val="0"/>
          <w:marRight w:val="0"/>
          <w:marTop w:val="0"/>
          <w:marBottom w:val="0"/>
          <w:divBdr>
            <w:top w:val="none" w:sz="0" w:space="0" w:color="auto"/>
            <w:left w:val="none" w:sz="0" w:space="0" w:color="auto"/>
            <w:bottom w:val="none" w:sz="0" w:space="0" w:color="auto"/>
            <w:right w:val="none" w:sz="0" w:space="0" w:color="auto"/>
          </w:divBdr>
        </w:div>
      </w:divsChild>
    </w:div>
    <w:div w:id="1533877122">
      <w:bodyDiv w:val="1"/>
      <w:marLeft w:val="0"/>
      <w:marRight w:val="0"/>
      <w:marTop w:val="0"/>
      <w:marBottom w:val="0"/>
      <w:divBdr>
        <w:top w:val="none" w:sz="0" w:space="0" w:color="auto"/>
        <w:left w:val="none" w:sz="0" w:space="0" w:color="auto"/>
        <w:bottom w:val="none" w:sz="0" w:space="0" w:color="auto"/>
        <w:right w:val="none" w:sz="0" w:space="0" w:color="auto"/>
      </w:divBdr>
      <w:divsChild>
        <w:div w:id="370884753">
          <w:marLeft w:val="0"/>
          <w:marRight w:val="0"/>
          <w:marTop w:val="0"/>
          <w:marBottom w:val="0"/>
          <w:divBdr>
            <w:top w:val="none" w:sz="0" w:space="0" w:color="auto"/>
            <w:left w:val="none" w:sz="0" w:space="0" w:color="auto"/>
            <w:bottom w:val="none" w:sz="0" w:space="0" w:color="auto"/>
            <w:right w:val="none" w:sz="0" w:space="0" w:color="auto"/>
          </w:divBdr>
        </w:div>
        <w:div w:id="505094165">
          <w:marLeft w:val="0"/>
          <w:marRight w:val="0"/>
          <w:marTop w:val="0"/>
          <w:marBottom w:val="0"/>
          <w:divBdr>
            <w:top w:val="none" w:sz="0" w:space="0" w:color="auto"/>
            <w:left w:val="none" w:sz="0" w:space="0" w:color="auto"/>
            <w:bottom w:val="none" w:sz="0" w:space="0" w:color="auto"/>
            <w:right w:val="none" w:sz="0" w:space="0" w:color="auto"/>
          </w:divBdr>
        </w:div>
        <w:div w:id="1619796895">
          <w:marLeft w:val="0"/>
          <w:marRight w:val="0"/>
          <w:marTop w:val="0"/>
          <w:marBottom w:val="0"/>
          <w:divBdr>
            <w:top w:val="none" w:sz="0" w:space="0" w:color="auto"/>
            <w:left w:val="none" w:sz="0" w:space="0" w:color="auto"/>
            <w:bottom w:val="none" w:sz="0" w:space="0" w:color="auto"/>
            <w:right w:val="none" w:sz="0" w:space="0" w:color="auto"/>
          </w:divBdr>
        </w:div>
      </w:divsChild>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gov.sharepoint.com/sites/DHS-OIM/Shared%20Documents/PMA-22028-319%20%20Attachment%20-%20MA%20and%20CHIP%202025%20Income%20Limits.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sed_x0020_Date xmlns="977afc5b-b7a0-4364-bbc1-a51054422f38">-Updated 02/21/2025-</Revised_x0020_Date>
    <PolicyClarificationNumber xmlns="977afc5b-b7a0-4364-bbc1-a51054422f38">PMA-22028-319, PCH-22028-1107</PolicyClarificationNumber>
    <ucmID xmlns="977afc5b-b7a0-4364-bbc1-a51054422f38" xsi:nil="true"/>
    <ucmID0 xmlns="b25e8cd6-48ac-45c8-b446-643b30eae27b" xsi:nil="true"/>
    <RD xmlns="977afc5b-b7a0-4364-bbc1-a51054422f38" xsi:nil="true"/>
    <PolicyClarificationCategory xmlns="977afc5b-b7a0-4364-bbc1-a51054422f38">
      <Value>Medicaid-All</Value>
    </PolicyClarificationCategory>
    <UPDATED xmlns="b25e8cd6-48ac-45c8-b446-643b30eae27b" xsi:nil="true"/>
    <PolicyClarificationYear xmlns="977afc5b-b7a0-4364-bbc1-a51054422f38">2025</PolicyClarificationYear>
    <Abstract xmlns="977afc5b-b7a0-4364-bbc1-a51054422f38">2025 Federal Poverty Income Guidelines for MA and CHIP</Abstract>
    <PolicyClarificationObsolete xmlns="977afc5b-b7a0-4364-bbc1-a51054422f38">false</PolicyClarificationObsolete>
    <PolicyClarificationChapter xmlns="977afc5b-b7a0-4364-bbc1-a51054422f38">
      <Value>319</Value>
      <Value>1107</Value>
    </PolicyClarificationChapter>
    <PolicyClarificationIssued xmlns="977afc5b-b7a0-4364-bbc1-a51054422f38">2025-01-31T05:00:00+00:00</PolicyClarificationIssued>
  </documentManagement>
</p:properties>
</file>

<file path=customXml/item4.xml><?xml version="1.0" encoding="utf-8"?>
<ct:contentTypeSchema xmlns:ct="http://schemas.microsoft.com/office/2006/metadata/contentType" xmlns:ma="http://schemas.microsoft.com/office/2006/metadata/properties/metaAttributes" ct:_="" ma:_="" ma:contentTypeName="Policy Clarifications" ma:contentTypeID="0x01010099FCCC4F9DDAD94A82328D48E334C405003856FB4E3546D9478FF433CCAC928B44" ma:contentTypeVersion="23" ma:contentTypeDescription="" ma:contentTypeScope="" ma:versionID="b7db44a9f29559e6100cb58632e56120">
  <xsd:schema xmlns:xsd="http://www.w3.org/2001/XMLSchema" xmlns:xs="http://www.w3.org/2001/XMLSchema" xmlns:p="http://schemas.microsoft.com/office/2006/metadata/properties" xmlns:ns2="977afc5b-b7a0-4364-bbc1-a51054422f38" xmlns:ns3="b25e8cd6-48ac-45c8-b446-643b30eae27b" targetNamespace="http://schemas.microsoft.com/office/2006/metadata/properties" ma:root="true" ma:fieldsID="586d98cf396653ae0bcb356f46266c74" ns2:_="" ns3:_="">
    <xsd:import namespace="977afc5b-b7a0-4364-bbc1-a51054422f38"/>
    <xsd:import namespace="b25e8cd6-48ac-45c8-b446-643b30eae27b"/>
    <xsd:element name="properties">
      <xsd:complexType>
        <xsd:sequence>
          <xsd:element name="documentManagement">
            <xsd:complexType>
              <xsd:all>
                <xsd:element ref="ns2:ucmID" minOccurs="0"/>
                <xsd:element ref="ns2:PolicyClarificationCategory" minOccurs="0"/>
                <xsd:element ref="ns2:PolicyClarificationIssued"/>
                <xsd:element ref="ns2:PolicyClarificationNumber"/>
                <xsd:element ref="ns2:PolicyClarificationObsolete" minOccurs="0"/>
                <xsd:element ref="ns2:PolicyClarificationYear"/>
                <xsd:element ref="ns2:Abstract" minOccurs="0"/>
                <xsd:element ref="ns2:Revised_x0020_Date" minOccurs="0"/>
                <xsd:element ref="ns3:ucmID0" minOccurs="0"/>
                <xsd:element ref="ns2:RD" minOccurs="0"/>
                <xsd:element ref="ns3:MediaServiceMetadata" minOccurs="0"/>
                <xsd:element ref="ns3:MediaServiceFastMetadata" minOccurs="0"/>
                <xsd:element ref="ns2:PolicyClarificationChapter" minOccurs="0"/>
                <xsd:element ref="ns2:SharedWithUsers" minOccurs="0"/>
                <xsd:element ref="ns2:SharedWithDetails" minOccurs="0"/>
                <xsd:element ref="ns3:UPDAT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afc5b-b7a0-4364-bbc1-a51054422f38" elementFormDefault="qualified">
    <xsd:import namespace="http://schemas.microsoft.com/office/2006/documentManagement/types"/>
    <xsd:import namespace="http://schemas.microsoft.com/office/infopath/2007/PartnerControls"/>
    <xsd:element name="ucmID" ma:index="8" nillable="true" ma:displayName="ucmID" ma:hidden="true" ma:internalName="ucmID" ma:readOnly="false">
      <xsd:simpleType>
        <xsd:restriction base="dms:Text">
          <xsd:maxLength value="255"/>
        </xsd:restriction>
      </xsd:simpleType>
    </xsd:element>
    <xsd:element name="PolicyClarificationCategory" ma:index="9" nillable="true" ma:displayName="PolicyClarificationCategory" ma:internalName="PolicyClarificationCategory" ma:requiredMultiChoice="true">
      <xsd:complexType>
        <xsd:complexContent>
          <xsd:extension base="dms:MultiChoice">
            <xsd:sequence>
              <xsd:element name="Value" maxOccurs="unbounded" minOccurs="0" nillable="true">
                <xsd:simpleType>
                  <xsd:restriction base="dms:Choice">
                    <xsd:enumeration value="Cash Assistance-All"/>
                    <xsd:enumeration value="Cash Assistance-Extended TANF"/>
                    <xsd:enumeration value="Cash Assistance-GA"/>
                    <xsd:enumeration value="Cash Assistance-TANF"/>
                    <xsd:enumeration value="Child Care Unification"/>
                    <xsd:enumeration value="Citizenship &amp; Identity Verification"/>
                    <xsd:enumeration value="Employment &amp; Training-EPP"/>
                    <xsd:enumeration value="Employment &amp; Training-ESA"/>
                    <xsd:enumeration value="Emplyment &amp; Training-ECC"/>
                    <xsd:enumeration value="Family Works Initiatives-All"/>
                    <xsd:enumeration value="LIHEAP-All-Cash-Crisis"/>
                    <xsd:enumeration value="LIHEAP-Cash"/>
                    <xsd:enumeration value="LIHEAP-Crisis"/>
                    <xsd:enumeration value="LIHWAP-All"/>
                    <xsd:enumeration value="Medicaid-adultBasic"/>
                    <xsd:enumeration value="Medicaid-All"/>
                    <xsd:enumeration value="Medicaid-BCCPT"/>
                    <xsd:enumeration value="Medicaid-GA"/>
                    <xsd:enumeration value="Medicaid-HB"/>
                    <xsd:enumeration value="Medicaid-HH"/>
                    <xsd:enumeration value="Medicaid-LTC"/>
                    <xsd:enumeration value="Medicaid-MAWD"/>
                    <xsd:enumeration value="Medicaid-SelectPlan"/>
                    <xsd:enumeration value="Medicaid-SSI"/>
                    <xsd:enumeration value="Medicaid-TANF"/>
                    <xsd:enumeration value="Other"/>
                    <xsd:enumeration value="SNAP/Food Stamp"/>
                    <xsd:enumeration value="SSI-SSP"/>
                    <xsd:enumeration value="Time-Out"/>
                    <xsd:enumeration value="Work Support Component"/>
                  </xsd:restriction>
                </xsd:simpleType>
              </xsd:element>
            </xsd:sequence>
          </xsd:extension>
        </xsd:complexContent>
      </xsd:complexType>
    </xsd:element>
    <xsd:element name="PolicyClarificationIssued" ma:index="10" ma:displayName="PolicyClarificationIssued" ma:format="DateOnly" ma:internalName="PolicyClarificationIssued" ma:readOnly="false">
      <xsd:simpleType>
        <xsd:restriction base="dms:DateTime"/>
      </xsd:simpleType>
    </xsd:element>
    <xsd:element name="PolicyClarificationNumber" ma:index="11" ma:displayName="PolicyClarificationNumber" ma:internalName="PolicyClarificationNumber" ma:readOnly="false">
      <xsd:simpleType>
        <xsd:restriction base="dms:Text">
          <xsd:maxLength value="255"/>
        </xsd:restriction>
      </xsd:simpleType>
    </xsd:element>
    <xsd:element name="PolicyClarificationObsolete" ma:index="12" nillable="true" ma:displayName="PolicyClarificationObsolete" ma:default="0" ma:internalName="PolicyClarificationObsolete">
      <xsd:simpleType>
        <xsd:restriction base="dms:Boolean"/>
      </xsd:simpleType>
    </xsd:element>
    <xsd:element name="PolicyClarificationYear" ma:index="13" ma:displayName="PolicyClarificationYear" ma:format="Dropdown" ma:internalName="PolicyClarification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Abstract" ma:index="14" nillable="true" ma:displayName="Abstract" ma:internalName="Abstract" ma:readOnly="false">
      <xsd:simpleType>
        <xsd:restriction base="dms:Note">
          <xsd:maxLength value="255"/>
        </xsd:restriction>
      </xsd:simpleType>
    </xsd:element>
    <xsd:element name="Revised_x0020_Date" ma:index="15" nillable="true" ma:displayName="Revised" ma:internalName="Revised_x0020_Date">
      <xsd:simpleType>
        <xsd:restriction base="dms:Note">
          <xsd:maxLength value="255"/>
        </xsd:restriction>
      </xsd:simpleType>
    </xsd:element>
    <xsd:element name="RD" ma:index="17" nillable="true" ma:displayName="RD" ma:internalName="RD">
      <xsd:simpleType>
        <xsd:restriction base="dms:Note">
          <xsd:maxLength value="255"/>
        </xsd:restriction>
      </xsd:simpleType>
    </xsd:element>
    <xsd:element name="PolicyClarificationChapter" ma:index="20" nillable="true" ma:displayName="PolicyClarificationChapter" ma:internalName="PolicyClarificationChapter">
      <xsd:complexType>
        <xsd:complexContent>
          <xsd:extension base="dms:MultiChoice">
            <xsd:sequence>
              <xsd:element name="Value" maxOccurs="unbounded" minOccurs="0" nillable="true">
                <xsd:simpleType>
                  <xsd:restriction base="dms:Choice">
                    <xsd:enumeration value="000"/>
                    <xsd:enumeration value="103"/>
                    <xsd:enumeration value="104"/>
                    <xsd:enumeration value="105"/>
                    <xsd:enumeration value="106"/>
                    <xsd:enumeration value="107"/>
                    <xsd:enumeration value="108"/>
                    <xsd:enumeration value="110"/>
                    <xsd:enumeration value="114"/>
                    <xsd:enumeration value="122"/>
                    <xsd:enumeration value="123"/>
                    <xsd:enumeration value="127"/>
                    <xsd:enumeration value="129"/>
                    <xsd:enumeration value="131"/>
                    <xsd:enumeration value="135"/>
                    <xsd:enumeration value="137"/>
                    <xsd:enumeration value="138"/>
                    <xsd:enumeration value="140"/>
                    <xsd:enumeration value="150"/>
                    <xsd:enumeration value="160"/>
                    <xsd:enumeration value="168"/>
                    <xsd:enumeration value="171"/>
                    <xsd:enumeration value="176"/>
                    <xsd:enumeration value="177"/>
                    <xsd:enumeration value="178"/>
                    <xsd:enumeration value="180"/>
                    <xsd:enumeration value="183"/>
                    <xsd:enumeration value="192"/>
                    <xsd:enumeration value="203"/>
                    <xsd:enumeration value="204"/>
                    <xsd:enumeration value="205"/>
                    <xsd:enumeration value="209"/>
                    <xsd:enumeration value="210"/>
                    <xsd:enumeration value="214"/>
                    <xsd:enumeration value="219"/>
                    <xsd:enumeration value="222"/>
                    <xsd:enumeration value="223"/>
                    <xsd:enumeration value="238"/>
                    <xsd:enumeration value="240"/>
                    <xsd:enumeration value="250"/>
                    <xsd:enumeration value="268"/>
                    <xsd:enumeration value="277"/>
                    <xsd:enumeration value="278"/>
                    <xsd:enumeration value="279"/>
                    <xsd:enumeration value="300"/>
                    <xsd:enumeration value="303"/>
                    <xsd:enumeration value="304"/>
                    <xsd:enumeration value="305"/>
                    <xsd:enumeration value="309"/>
                    <xsd:enumeration value="310"/>
                    <xsd:enumeration value="311"/>
                    <xsd:enumeration value="312"/>
                    <xsd:enumeration value="314"/>
                    <xsd:enumeration value="315"/>
                    <xsd:enumeration value="316"/>
                    <xsd:enumeration value="317"/>
                    <xsd:enumeration value="318"/>
                    <xsd:enumeration value="319"/>
                    <xsd:enumeration value="322"/>
                    <xsd:enumeration value="323"/>
                    <xsd:enumeration value="327"/>
                    <xsd:enumeration value="338"/>
                    <xsd:enumeration value="339"/>
                    <xsd:enumeration value="340"/>
                    <xsd:enumeration value="350"/>
                    <xsd:enumeration value="352"/>
                    <xsd:enumeration value="355"/>
                    <xsd:enumeration value="360"/>
                    <xsd:enumeration value="368"/>
                    <xsd:enumeration value="372"/>
                    <xsd:enumeration value="376"/>
                    <xsd:enumeration value="378"/>
                    <xsd:enumeration value="380"/>
                    <xsd:enumeration value="387"/>
                    <xsd:enumeration value="388"/>
                    <xsd:enumeration value="389"/>
                    <xsd:enumeration value="391"/>
                    <xsd:enumeration value="392"/>
                    <xsd:enumeration value="403"/>
                    <xsd:enumeration value="404"/>
                    <xsd:enumeration value="405"/>
                    <xsd:enumeration value="420"/>
                    <xsd:enumeration value="423"/>
                    <xsd:enumeration value="438"/>
                    <xsd:enumeration value="440"/>
                    <xsd:enumeration value="441"/>
                    <xsd:enumeration value="450"/>
                    <xsd:enumeration value="468"/>
                    <xsd:enumeration value="472"/>
                    <xsd:enumeration value="476"/>
                    <xsd:enumeration value="477"/>
                    <xsd:enumeration value="479"/>
                    <xsd:enumeration value="486"/>
                    <xsd:enumeration value="488"/>
                    <xsd:enumeration value="489"/>
                    <xsd:enumeration value="495"/>
                    <xsd:enumeration value="503"/>
                    <xsd:enumeration value="504"/>
                    <xsd:enumeration value="506"/>
                    <xsd:enumeration value="510"/>
                    <xsd:enumeration value="511"/>
                    <xsd:enumeration value="512"/>
                    <xsd:enumeration value="514"/>
                    <xsd:enumeration value="520"/>
                    <xsd:enumeration value="522"/>
                    <xsd:enumeration value="523"/>
                    <xsd:enumeration value="535"/>
                    <xsd:enumeration value="536"/>
                    <xsd:enumeration value="540"/>
                    <xsd:enumeration value="550"/>
                    <xsd:enumeration value="552"/>
                    <xsd:enumeration value="555"/>
                    <xsd:enumeration value="560"/>
                    <xsd:enumeration value="567"/>
                    <xsd:enumeration value="568"/>
                    <xsd:enumeration value="570"/>
                    <xsd:enumeration value="571"/>
                    <xsd:enumeration value="572"/>
                    <xsd:enumeration value="575"/>
                    <xsd:enumeration value="576"/>
                    <xsd:enumeration value="577"/>
                    <xsd:enumeration value="578"/>
                    <xsd:enumeration value="579"/>
                    <xsd:enumeration value="580"/>
                    <xsd:enumeration value="581"/>
                    <xsd:enumeration value="604"/>
                    <xsd:enumeration value="605"/>
                    <xsd:enumeration value="609"/>
                    <xsd:enumeration value="610"/>
                    <xsd:enumeration value="622"/>
                    <xsd:enumeration value="640"/>
                    <xsd:enumeration value="650"/>
                    <xsd:enumeration value="678"/>
                    <xsd:enumeration value="698"/>
                    <xsd:enumeration value="700"/>
                    <xsd:enumeration value="710"/>
                    <xsd:enumeration value="720"/>
                    <xsd:enumeration value="730"/>
                    <xsd:enumeration value="740"/>
                    <xsd:enumeration value="820"/>
                    <xsd:enumeration value="850"/>
                    <xsd:enumeration value="870"/>
                    <xsd:enumeration value="890"/>
                    <xsd:enumeration value="910"/>
                    <xsd:enumeration value="915"/>
                    <xsd:enumeration value="930"/>
                    <xsd:enumeration value="950"/>
                    <xsd:enumeration value="980"/>
                    <xsd:enumeration value="1100"/>
                    <xsd:enumeration value="1103"/>
                    <xsd:enumeration value="1104"/>
                    <xsd:enumeration value="1105"/>
                    <xsd:enumeration value="1106"/>
                    <xsd:enumeration value="1107"/>
                    <xsd:enumeration value="1108"/>
                    <xsd:enumeration value="1109"/>
                    <xsd:enumeration value="1110"/>
                    <xsd:enumeration value="1111"/>
                    <xsd:enumeration value="1112"/>
                  </xsd:restriction>
                </xsd:simpleType>
              </xsd:element>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e8cd6-48ac-45c8-b446-643b30eae27b" elementFormDefault="qualified">
    <xsd:import namespace="http://schemas.microsoft.com/office/2006/documentManagement/types"/>
    <xsd:import namespace="http://schemas.microsoft.com/office/infopath/2007/PartnerControls"/>
    <xsd:element name="ucmID0" ma:index="16" nillable="true" ma:displayName="ucmID" ma:internalName="ucmID0">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UPDATED" ma:index="23" nillable="true" ma:displayName="UPDATED" ma:format="DateOnly" ma:internalName="UPDATED">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customXml/itemProps2.xml><?xml version="1.0" encoding="utf-8"?>
<ds:datastoreItem xmlns:ds="http://schemas.openxmlformats.org/officeDocument/2006/customXml" ds:itemID="{94A63850-674E-43CE-9EFB-6558A091CE16}">
  <ds:schemaRefs>
    <ds:schemaRef ds:uri="http://schemas.microsoft.com/sharepoint/v3/contenttype/forms"/>
  </ds:schemaRefs>
</ds:datastoreItem>
</file>

<file path=customXml/itemProps3.xml><?xml version="1.0" encoding="utf-8"?>
<ds:datastoreItem xmlns:ds="http://schemas.openxmlformats.org/officeDocument/2006/customXml" ds:itemID="{888F44CF-B84C-4840-AC31-922E1F3C5F14}">
  <ds:schemaRefs>
    <ds:schemaRef ds:uri="http://schemas.microsoft.com/office/2006/metadata/properties"/>
    <ds:schemaRef ds:uri="http://schemas.microsoft.com/office/infopath/2007/PartnerControls"/>
    <ds:schemaRef ds:uri="712c30da-4e91-4a20-bb8a-faf572140d8d"/>
    <ds:schemaRef ds:uri="977afc5b-b7a0-4364-bbc1-a51054422f38"/>
    <ds:schemaRef ds:uri="b25e8cd6-48ac-45c8-b446-643b30eae27b"/>
  </ds:schemaRefs>
</ds:datastoreItem>
</file>

<file path=customXml/itemProps4.xml><?xml version="1.0" encoding="utf-8"?>
<ds:datastoreItem xmlns:ds="http://schemas.openxmlformats.org/officeDocument/2006/customXml" ds:itemID="{86539809-6FA6-4322-A198-476AF9FE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afc5b-b7a0-4364-bbc1-a51054422f38"/>
    <ds:schemaRef ds:uri="b25e8cd6-48ac-45c8-b446-643b30eae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Company>PA Department of Public Welfare</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dpwuser</dc:creator>
  <cp:keywords/>
  <cp:lastModifiedBy>Johnson, Daniel W</cp:lastModifiedBy>
  <cp:revision>2</cp:revision>
  <cp:lastPrinted>2014-05-01T00:27:00Z</cp:lastPrinted>
  <dcterms:created xsi:type="dcterms:W3CDTF">2025-02-24T12:41:00Z</dcterms:created>
  <dcterms:modified xsi:type="dcterms:W3CDTF">2025-02-24T12:41:00Z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0x01010099FCCC4F9DDAD94A82328D48E334C405003856FB4E3546D9478FF433CCAC928B44</vt:lpwstr>
  </property>
  <property fmtid="{D5CDD505-2E9C-101B-9397-08002B2CF9AE}" pid="3" name="Order">
    <vt:r8>897330900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